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FADD" w14:textId="77777777" w:rsidR="003E269D" w:rsidRPr="003E269D" w:rsidRDefault="003E269D" w:rsidP="003E269D">
      <w:pPr>
        <w:pStyle w:val="Heading2"/>
        <w:rPr>
          <w:rFonts w:asciiTheme="minorHAnsi" w:hAnsiTheme="minorHAnsi" w:cstheme="minorHAnsi"/>
        </w:rPr>
      </w:pPr>
      <w:bookmarkStart w:id="0" w:name="_Toc398301514"/>
      <w:r w:rsidRPr="003E269D">
        <w:rPr>
          <w:rFonts w:asciiTheme="minorHAnsi" w:hAnsiTheme="minorHAnsi" w:cstheme="minorHAnsi"/>
        </w:rPr>
        <w:t>Eat That Frog!</w:t>
      </w:r>
      <w:bookmarkEnd w:id="0"/>
    </w:p>
    <w:p w14:paraId="74E5BFDB" w14:textId="77777777" w:rsidR="003E269D" w:rsidRPr="003E269D" w:rsidRDefault="003E269D" w:rsidP="003E269D">
      <w:pPr>
        <w:rPr>
          <w:rFonts w:asciiTheme="minorHAnsi" w:hAnsiTheme="minorHAnsi" w:cstheme="minorHAnsi"/>
        </w:rPr>
      </w:pPr>
      <w:r w:rsidRPr="003E269D">
        <w:rPr>
          <w:rFonts w:asciiTheme="minorHAnsi" w:hAnsiTheme="minorHAnsi" w:cstheme="minorHAnsi"/>
          <w:noProof/>
          <w:lang w:bidi="ar-SA"/>
        </w:rPr>
        <w:drawing>
          <wp:anchor distT="0" distB="0" distL="114300" distR="114300" simplePos="0" relativeHeight="251659264" behindDoc="0" locked="0" layoutInCell="1" allowOverlap="1" wp14:anchorId="53BECE3E" wp14:editId="59FAF8CA">
            <wp:simplePos x="0" y="0"/>
            <wp:positionH relativeFrom="margin">
              <wp:posOffset>26670</wp:posOffset>
            </wp:positionH>
            <wp:positionV relativeFrom="margin">
              <wp:posOffset>346710</wp:posOffset>
            </wp:positionV>
            <wp:extent cx="1092835" cy="1046480"/>
            <wp:effectExtent l="0" t="0" r="0" b="1270"/>
            <wp:wrapSquare wrapText="bothSides"/>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2835"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69D">
        <w:rPr>
          <w:rFonts w:asciiTheme="minorHAnsi" w:hAnsiTheme="minorHAnsi" w:cstheme="minorHAnsi"/>
        </w:rPr>
        <w:t xml:space="preserve">"If the first thing you do each morning is to eat a live frog, you can go through the day with the satisfaction of knowing that that is probably the worst thing that is going to happen to you all day long!" </w:t>
      </w:r>
    </w:p>
    <w:p w14:paraId="2CFE3104" w14:textId="77777777" w:rsidR="003E269D" w:rsidRPr="003E269D" w:rsidRDefault="003E269D" w:rsidP="003E269D">
      <w:pPr>
        <w:rPr>
          <w:rFonts w:asciiTheme="minorHAnsi" w:hAnsiTheme="minorHAnsi" w:cstheme="minorHAnsi"/>
        </w:rPr>
      </w:pPr>
      <w:r w:rsidRPr="003E269D">
        <w:rPr>
          <w:rFonts w:asciiTheme="minorHAnsi" w:hAnsiTheme="minorHAnsi" w:cstheme="minorHAnsi"/>
        </w:rPr>
        <w:t>Your frog is the task that will have the greatest impact on achieving your goals, and the task that you are most likely to procrastinate starting.</w:t>
      </w:r>
    </w:p>
    <w:p w14:paraId="2EAB350E" w14:textId="77777777" w:rsidR="003E269D" w:rsidRPr="003E269D" w:rsidRDefault="003E269D" w:rsidP="003E269D">
      <w:pPr>
        <w:rPr>
          <w:rFonts w:asciiTheme="minorHAnsi" w:hAnsiTheme="minorHAnsi" w:cstheme="minorHAnsi"/>
        </w:rPr>
      </w:pPr>
      <w:r w:rsidRPr="003E269D">
        <w:rPr>
          <w:rFonts w:asciiTheme="minorHAnsi" w:hAnsiTheme="minorHAnsi" w:cstheme="minorHAnsi"/>
        </w:rPr>
        <w:t xml:space="preserve">Another version of this saying is, "If you have to eat two frogs, eat the ugliest one first!" </w:t>
      </w:r>
    </w:p>
    <w:p w14:paraId="791F2250" w14:textId="77777777" w:rsidR="003E269D" w:rsidRPr="003E269D" w:rsidRDefault="003E269D" w:rsidP="003E269D">
      <w:pPr>
        <w:rPr>
          <w:rFonts w:asciiTheme="minorHAnsi" w:hAnsiTheme="minorHAnsi" w:cstheme="minorHAnsi"/>
        </w:rPr>
      </w:pPr>
      <w:r w:rsidRPr="003E269D">
        <w:rPr>
          <w:rFonts w:asciiTheme="minorHAnsi" w:hAnsiTheme="minorHAnsi" w:cstheme="minorHAnsi"/>
        </w:rPr>
        <w:t xml:space="preserve">This is another way of saying that if you have two important tasks before you, start with the biggest, hardest, and most important task first. Discipline yourself to begin immediately and then to persist until the task is complete before you go on to something else. You must resist the temptation to start with the easier task. You must also continually remind yourself that one of the most important decisions you make each day is your choice of what you will do immediately and what you will do </w:t>
      </w:r>
      <w:proofErr w:type="gramStart"/>
      <w:r w:rsidRPr="003E269D">
        <w:rPr>
          <w:rFonts w:asciiTheme="minorHAnsi" w:hAnsiTheme="minorHAnsi" w:cstheme="minorHAnsi"/>
        </w:rPr>
        <w:t>later, or</w:t>
      </w:r>
      <w:proofErr w:type="gramEnd"/>
      <w:r w:rsidRPr="003E269D">
        <w:rPr>
          <w:rFonts w:asciiTheme="minorHAnsi" w:hAnsiTheme="minorHAnsi" w:cstheme="minorHAnsi"/>
        </w:rPr>
        <w:t xml:space="preserve"> postpone indefinitely.</w:t>
      </w:r>
    </w:p>
    <w:p w14:paraId="3A745B29" w14:textId="77777777" w:rsidR="003E269D" w:rsidRPr="003E269D" w:rsidRDefault="003E269D" w:rsidP="003E269D">
      <w:pPr>
        <w:rPr>
          <w:rFonts w:asciiTheme="minorHAnsi" w:hAnsiTheme="minorHAnsi" w:cstheme="minorHAnsi"/>
        </w:rPr>
      </w:pPr>
      <w:r w:rsidRPr="003E269D">
        <w:rPr>
          <w:rFonts w:asciiTheme="minorHAnsi" w:hAnsiTheme="minorHAnsi" w:cstheme="minorHAnsi"/>
        </w:rPr>
        <w:t xml:space="preserve">Finally, "If you have to eat a live frog, it does not pay to sit and look at it for a very long time!" </w:t>
      </w:r>
    </w:p>
    <w:p w14:paraId="1CDA16BA" w14:textId="77777777" w:rsidR="003E269D" w:rsidRPr="003E269D" w:rsidRDefault="003E269D" w:rsidP="003E269D">
      <w:pPr>
        <w:rPr>
          <w:rFonts w:asciiTheme="minorHAnsi" w:hAnsiTheme="minorHAnsi" w:cstheme="minorHAnsi"/>
        </w:rPr>
      </w:pPr>
      <w:r w:rsidRPr="003E269D">
        <w:rPr>
          <w:rFonts w:asciiTheme="minorHAnsi" w:hAnsiTheme="minorHAnsi" w:cstheme="minorHAnsi"/>
        </w:rPr>
        <w:t xml:space="preserve">The key to reaching high levels of performance and productivity is for you to develop the lifelong habit of tackling your major task first thing each morning. Don’t spend excessive time planning what you will do. You must develop the routine of "eating your frog" before you do anything else and without taking too much time to think about it. </w:t>
      </w:r>
    </w:p>
    <w:p w14:paraId="75A6A772" w14:textId="77777777" w:rsidR="003E269D" w:rsidRPr="003E269D" w:rsidRDefault="003E269D" w:rsidP="003E269D">
      <w:pPr>
        <w:rPr>
          <w:rFonts w:asciiTheme="minorHAnsi" w:hAnsiTheme="minorHAnsi" w:cstheme="minorHAnsi"/>
        </w:rPr>
      </w:pPr>
      <w:r w:rsidRPr="003E269D">
        <w:rPr>
          <w:rFonts w:asciiTheme="minorHAnsi" w:hAnsiTheme="minorHAnsi" w:cstheme="minorHAnsi"/>
        </w:rPr>
        <w:t xml:space="preserve">Successful, effective people are those who launch directly into their major tasks and then discipline themselves to work steadily and single-mindedly until those tasks are complete. </w:t>
      </w:r>
    </w:p>
    <w:p w14:paraId="1572C45E" w14:textId="5B4CC9A3" w:rsidR="003E269D" w:rsidRPr="003E269D" w:rsidRDefault="003E269D" w:rsidP="003E269D">
      <w:pPr>
        <w:tabs>
          <w:tab w:val="left" w:pos="945"/>
        </w:tabs>
        <w:rPr>
          <w:rFonts w:asciiTheme="minorHAnsi" w:hAnsiTheme="minorHAnsi" w:cstheme="minorHAnsi"/>
        </w:rPr>
      </w:pPr>
      <w:r w:rsidRPr="003E269D">
        <w:rPr>
          <w:rFonts w:asciiTheme="minorHAnsi" w:hAnsiTheme="minorHAnsi" w:cstheme="minorHAnsi"/>
        </w:rPr>
        <w:t xml:space="preserve">In the business world, you are paid and promoted for achieving specific, measurable results. You are paid for making a valuable contribution that is expected of you. But many employees confuse activity with </w:t>
      </w:r>
      <w:r w:rsidR="007B165D" w:rsidRPr="003E269D">
        <w:rPr>
          <w:rFonts w:asciiTheme="minorHAnsi" w:hAnsiTheme="minorHAnsi" w:cstheme="minorHAnsi"/>
        </w:rPr>
        <w:t>accomplishment,</w:t>
      </w:r>
      <w:r w:rsidRPr="003E269D">
        <w:rPr>
          <w:rFonts w:asciiTheme="minorHAnsi" w:hAnsiTheme="minorHAnsi" w:cstheme="minorHAnsi"/>
        </w:rPr>
        <w:t xml:space="preserve"> and this causes one of the biggest problems in organizations today, which is failure to execute.</w:t>
      </w:r>
    </w:p>
    <w:p w14:paraId="6EE3F8AD" w14:textId="2BE06C0D" w:rsidR="003E269D" w:rsidRDefault="003E269D" w:rsidP="003E269D">
      <w:pPr>
        <w:tabs>
          <w:tab w:val="left" w:pos="945"/>
        </w:tabs>
        <w:rPr>
          <w:rFonts w:asciiTheme="minorHAnsi" w:hAnsiTheme="minorHAnsi" w:cstheme="minorHAnsi"/>
        </w:rPr>
      </w:pPr>
    </w:p>
    <w:p w14:paraId="5B9DEF89" w14:textId="54FB392E" w:rsidR="007B165D" w:rsidRDefault="007B165D" w:rsidP="003E269D">
      <w:pPr>
        <w:tabs>
          <w:tab w:val="left" w:pos="945"/>
        </w:tabs>
        <w:rPr>
          <w:rFonts w:asciiTheme="minorHAnsi" w:hAnsiTheme="minorHAnsi" w:cstheme="minorHAnsi"/>
        </w:rPr>
      </w:pPr>
    </w:p>
    <w:p w14:paraId="44CD6E74" w14:textId="181342B1" w:rsidR="007B165D" w:rsidRDefault="007B165D" w:rsidP="003E269D">
      <w:pPr>
        <w:tabs>
          <w:tab w:val="left" w:pos="945"/>
        </w:tabs>
        <w:rPr>
          <w:rFonts w:asciiTheme="minorHAnsi" w:hAnsiTheme="minorHAnsi" w:cstheme="minorHAnsi"/>
        </w:rPr>
      </w:pPr>
    </w:p>
    <w:p w14:paraId="35F23F04" w14:textId="29685791" w:rsidR="007B165D" w:rsidRDefault="007B165D" w:rsidP="003E269D">
      <w:pPr>
        <w:tabs>
          <w:tab w:val="left" w:pos="945"/>
        </w:tabs>
        <w:rPr>
          <w:rFonts w:asciiTheme="minorHAnsi" w:hAnsiTheme="minorHAnsi" w:cstheme="minorHAnsi"/>
        </w:rPr>
      </w:pPr>
    </w:p>
    <w:p w14:paraId="22F42AB9" w14:textId="0C17B4E8" w:rsidR="007B165D" w:rsidRDefault="007B165D" w:rsidP="003E269D">
      <w:pPr>
        <w:tabs>
          <w:tab w:val="left" w:pos="945"/>
        </w:tabs>
        <w:rPr>
          <w:rFonts w:asciiTheme="minorHAnsi" w:hAnsiTheme="minorHAnsi" w:cstheme="minorHAnsi"/>
        </w:rPr>
      </w:pPr>
    </w:p>
    <w:p w14:paraId="0483D684" w14:textId="77777777" w:rsidR="007B165D" w:rsidRPr="003E269D" w:rsidRDefault="007B165D" w:rsidP="003E269D">
      <w:pPr>
        <w:tabs>
          <w:tab w:val="left" w:pos="945"/>
        </w:tabs>
        <w:rPr>
          <w:rFonts w:asciiTheme="minorHAnsi" w:hAnsiTheme="minorHAnsi" w:cstheme="minorHAnsi"/>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418"/>
        <w:gridCol w:w="6932"/>
      </w:tblGrid>
      <w:tr w:rsidR="003E269D" w:rsidRPr="003E269D" w14:paraId="4FF98258" w14:textId="77777777" w:rsidTr="003A4443">
        <w:tc>
          <w:tcPr>
            <w:tcW w:w="2448" w:type="dxa"/>
            <w:vAlign w:val="center"/>
          </w:tcPr>
          <w:p w14:paraId="3AC7FD55"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lastRenderedPageBreak/>
              <w:t xml:space="preserve">Estimated Time </w:t>
            </w:r>
          </w:p>
        </w:tc>
        <w:tc>
          <w:tcPr>
            <w:tcW w:w="7128" w:type="dxa"/>
            <w:vAlign w:val="center"/>
          </w:tcPr>
          <w:p w14:paraId="254E82B8"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Cs/>
                <w:color w:val="000000" w:themeColor="text1"/>
              </w:rPr>
              <w:t>10 minutes</w:t>
            </w:r>
          </w:p>
        </w:tc>
      </w:tr>
      <w:tr w:rsidR="003E269D" w:rsidRPr="003E269D" w14:paraId="46EF42AD" w14:textId="77777777" w:rsidTr="003A4443">
        <w:tc>
          <w:tcPr>
            <w:tcW w:w="2448" w:type="dxa"/>
            <w:shd w:val="clear" w:color="auto" w:fill="D9D9D9" w:themeFill="background1" w:themeFillShade="D9"/>
            <w:vAlign w:val="center"/>
          </w:tcPr>
          <w:p w14:paraId="320A37F8"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t>Topic Objective</w:t>
            </w:r>
          </w:p>
        </w:tc>
        <w:tc>
          <w:tcPr>
            <w:tcW w:w="7128" w:type="dxa"/>
            <w:shd w:val="clear" w:color="auto" w:fill="D9D9D9" w:themeFill="background1" w:themeFillShade="D9"/>
            <w:vAlign w:val="center"/>
          </w:tcPr>
          <w:p w14:paraId="4D12024E"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To understand how tackling the tough tasks can help us manage our time better.</w:t>
            </w:r>
          </w:p>
        </w:tc>
      </w:tr>
      <w:tr w:rsidR="003E269D" w:rsidRPr="003E269D" w14:paraId="313D746D" w14:textId="77777777" w:rsidTr="003A4443">
        <w:tc>
          <w:tcPr>
            <w:tcW w:w="2448" w:type="dxa"/>
            <w:vAlign w:val="center"/>
          </w:tcPr>
          <w:p w14:paraId="63DDC69B"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t>Topic Summary</w:t>
            </w:r>
          </w:p>
        </w:tc>
        <w:tc>
          <w:tcPr>
            <w:tcW w:w="7128" w:type="dxa"/>
            <w:vAlign w:val="center"/>
          </w:tcPr>
          <w:p w14:paraId="4E190764"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Your frog is the task that will have the greatest impact on achieving your goals, and the task that you are most likely to procrastinate starting. If you have two important tasks before you, start with the biggest, hardest, and most important task first. Tackle your major task first thing each morning</w:t>
            </w:r>
          </w:p>
        </w:tc>
      </w:tr>
      <w:tr w:rsidR="003E269D" w:rsidRPr="003E269D" w14:paraId="2A573D8D" w14:textId="77777777" w:rsidTr="003A4443">
        <w:tc>
          <w:tcPr>
            <w:tcW w:w="2448" w:type="dxa"/>
            <w:shd w:val="clear" w:color="auto" w:fill="D9D9D9" w:themeFill="background1" w:themeFillShade="D9"/>
            <w:vAlign w:val="center"/>
          </w:tcPr>
          <w:p w14:paraId="1DA83F0F"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t>Materials Required</w:t>
            </w:r>
          </w:p>
        </w:tc>
        <w:tc>
          <w:tcPr>
            <w:tcW w:w="7128" w:type="dxa"/>
            <w:shd w:val="clear" w:color="auto" w:fill="D9D9D9" w:themeFill="background1" w:themeFillShade="D9"/>
            <w:vAlign w:val="center"/>
          </w:tcPr>
          <w:p w14:paraId="5A87E489"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Stuffed toy frog</w:t>
            </w:r>
          </w:p>
        </w:tc>
      </w:tr>
      <w:tr w:rsidR="003E269D" w:rsidRPr="003E269D" w14:paraId="28F05D38" w14:textId="77777777" w:rsidTr="003A4443">
        <w:trPr>
          <w:trHeight w:val="440"/>
        </w:trPr>
        <w:tc>
          <w:tcPr>
            <w:tcW w:w="2448" w:type="dxa"/>
            <w:vAlign w:val="center"/>
          </w:tcPr>
          <w:p w14:paraId="6FE125A2"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t>Planning Checklist</w:t>
            </w:r>
          </w:p>
        </w:tc>
        <w:tc>
          <w:tcPr>
            <w:tcW w:w="7128" w:type="dxa"/>
            <w:vAlign w:val="center"/>
          </w:tcPr>
          <w:p w14:paraId="2B6DA8C5"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Take some time to think about your frog before the workshop.</w:t>
            </w:r>
          </w:p>
        </w:tc>
      </w:tr>
      <w:tr w:rsidR="003E269D" w:rsidRPr="003E269D" w14:paraId="21C1286C" w14:textId="77777777" w:rsidTr="003A4443">
        <w:tc>
          <w:tcPr>
            <w:tcW w:w="2448" w:type="dxa"/>
            <w:shd w:val="clear" w:color="auto" w:fill="D9D9D9" w:themeFill="background1" w:themeFillShade="D9"/>
            <w:vAlign w:val="center"/>
          </w:tcPr>
          <w:p w14:paraId="2834E40B"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t>Recommended Activity</w:t>
            </w:r>
          </w:p>
        </w:tc>
        <w:tc>
          <w:tcPr>
            <w:tcW w:w="7128" w:type="dxa"/>
            <w:shd w:val="clear" w:color="auto" w:fill="D9D9D9" w:themeFill="background1" w:themeFillShade="D9"/>
            <w:vAlign w:val="center"/>
          </w:tcPr>
          <w:p w14:paraId="101D4467"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Ask participants to sit in a circle. Explain that the first part of tackling a problem is identifying it, so in this exercise people will attempt to identify their “frog.”</w:t>
            </w:r>
          </w:p>
          <w:p w14:paraId="4DD5E50E"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Start by identifying your frog. Then, toss the stuffed frog to someone else, and ask them to identify their frog. Continue the exercise until everyone has spoken.</w:t>
            </w:r>
          </w:p>
        </w:tc>
      </w:tr>
      <w:tr w:rsidR="003E269D" w:rsidRPr="003E269D" w14:paraId="0399F1CE" w14:textId="77777777" w:rsidTr="003A4443">
        <w:tc>
          <w:tcPr>
            <w:tcW w:w="2448" w:type="dxa"/>
            <w:vAlign w:val="center"/>
          </w:tcPr>
          <w:p w14:paraId="0A388503"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t>Stories to Share</w:t>
            </w:r>
          </w:p>
        </w:tc>
        <w:tc>
          <w:tcPr>
            <w:tcW w:w="7128" w:type="dxa"/>
            <w:vAlign w:val="center"/>
          </w:tcPr>
          <w:p w14:paraId="35538C66"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 xml:space="preserve">"If the first thing you do each morning is to eat a live frog, you can go through the day with the satisfaction of knowing that that is probably the worst thing that is going to happen to you all day long!" </w:t>
            </w:r>
          </w:p>
          <w:p w14:paraId="613DE365"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 xml:space="preserve">Another version of this saying is, "If you have to eat two frogs, eat the ugliest one first!" </w:t>
            </w:r>
          </w:p>
          <w:p w14:paraId="1E497854"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 xml:space="preserve">Finally, "If you have to eat a live frog, it does not pay to sit and look at it for a very long time!" </w:t>
            </w:r>
          </w:p>
        </w:tc>
      </w:tr>
      <w:tr w:rsidR="003E269D" w:rsidRPr="003E269D" w14:paraId="04FD3059" w14:textId="77777777" w:rsidTr="003A4443">
        <w:tc>
          <w:tcPr>
            <w:tcW w:w="2448" w:type="dxa"/>
            <w:shd w:val="clear" w:color="auto" w:fill="D9D9D9" w:themeFill="background1" w:themeFillShade="D9"/>
            <w:vAlign w:val="center"/>
          </w:tcPr>
          <w:p w14:paraId="43DE23A8"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t>Delivery Tips</w:t>
            </w:r>
          </w:p>
        </w:tc>
        <w:tc>
          <w:tcPr>
            <w:tcW w:w="7128" w:type="dxa"/>
            <w:shd w:val="clear" w:color="auto" w:fill="D9D9D9" w:themeFill="background1" w:themeFillShade="D9"/>
            <w:vAlign w:val="center"/>
          </w:tcPr>
          <w:p w14:paraId="3C0ACA3C"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If the group is small, participants may want to brainstorm ways to make eating their frog easier.</w:t>
            </w:r>
          </w:p>
        </w:tc>
      </w:tr>
      <w:tr w:rsidR="003E269D" w:rsidRPr="003E269D" w14:paraId="5088DAA4" w14:textId="77777777" w:rsidTr="003A4443">
        <w:tc>
          <w:tcPr>
            <w:tcW w:w="2448" w:type="dxa"/>
            <w:vAlign w:val="center"/>
          </w:tcPr>
          <w:p w14:paraId="003483ED" w14:textId="77777777" w:rsidR="003E269D" w:rsidRPr="003E269D" w:rsidRDefault="003E269D" w:rsidP="003A4443">
            <w:pPr>
              <w:rPr>
                <w:rFonts w:asciiTheme="minorHAnsi" w:hAnsiTheme="minorHAnsi" w:cstheme="minorHAnsi"/>
                <w:b/>
                <w:bCs/>
                <w:color w:val="000000" w:themeColor="text1"/>
              </w:rPr>
            </w:pPr>
            <w:r w:rsidRPr="003E269D">
              <w:rPr>
                <w:rFonts w:asciiTheme="minorHAnsi" w:hAnsiTheme="minorHAnsi" w:cstheme="minorHAnsi"/>
                <w:b/>
                <w:bCs/>
                <w:color w:val="000000" w:themeColor="text1"/>
              </w:rPr>
              <w:t>Review Questions</w:t>
            </w:r>
          </w:p>
        </w:tc>
        <w:tc>
          <w:tcPr>
            <w:tcW w:w="7128" w:type="dxa"/>
            <w:vAlign w:val="center"/>
          </w:tcPr>
          <w:p w14:paraId="79B5DA69" w14:textId="77777777" w:rsidR="003E269D" w:rsidRPr="003E269D" w:rsidRDefault="003E269D" w:rsidP="003A4443">
            <w:pPr>
              <w:rPr>
                <w:rFonts w:asciiTheme="minorHAnsi" w:hAnsiTheme="minorHAnsi" w:cstheme="minorHAnsi"/>
                <w:color w:val="000000" w:themeColor="text1"/>
              </w:rPr>
            </w:pPr>
            <w:r w:rsidRPr="003E269D">
              <w:rPr>
                <w:rFonts w:asciiTheme="minorHAnsi" w:hAnsiTheme="minorHAnsi" w:cstheme="minorHAnsi"/>
                <w:color w:val="000000" w:themeColor="text1"/>
              </w:rPr>
              <w:t>How can the nine ways to overcome procrastination help participants with this task?</w:t>
            </w:r>
          </w:p>
        </w:tc>
      </w:tr>
    </w:tbl>
    <w:p w14:paraId="2D38AE67" w14:textId="50C93C33" w:rsidR="003E269D" w:rsidRDefault="003E269D" w:rsidP="003E269D">
      <w:pPr>
        <w:tabs>
          <w:tab w:val="left" w:pos="945"/>
        </w:tabs>
        <w:rPr>
          <w:rFonts w:asciiTheme="minorHAnsi" w:hAnsiTheme="minorHAnsi" w:cstheme="minorHAnsi"/>
          <w:lang w:eastAsia="zh-TW"/>
        </w:rPr>
      </w:pPr>
    </w:p>
    <w:p w14:paraId="53175DD9" w14:textId="42782832" w:rsidR="007B165D" w:rsidRDefault="007B165D" w:rsidP="003E269D">
      <w:pPr>
        <w:tabs>
          <w:tab w:val="left" w:pos="945"/>
        </w:tabs>
        <w:rPr>
          <w:rFonts w:asciiTheme="minorHAnsi" w:hAnsiTheme="minorHAnsi" w:cstheme="minorHAnsi"/>
          <w:lang w:eastAsia="zh-TW"/>
        </w:rPr>
      </w:pPr>
    </w:p>
    <w:p w14:paraId="16AAE241" w14:textId="77777777" w:rsidR="007B165D" w:rsidRPr="003E269D" w:rsidRDefault="007B165D" w:rsidP="003E269D">
      <w:pPr>
        <w:tabs>
          <w:tab w:val="left" w:pos="945"/>
        </w:tabs>
        <w:rPr>
          <w:rFonts w:asciiTheme="minorHAnsi" w:hAnsiTheme="minorHAnsi" w:cstheme="minorHAnsi"/>
          <w:lang w:eastAsia="zh-TW"/>
        </w:rPr>
      </w:pPr>
    </w:p>
    <w:p w14:paraId="728783AD" w14:textId="77777777" w:rsidR="003E269D" w:rsidRPr="003E269D" w:rsidRDefault="003E269D" w:rsidP="003E269D">
      <w:pPr>
        <w:pStyle w:val="Heading2"/>
        <w:rPr>
          <w:rFonts w:asciiTheme="minorHAnsi" w:hAnsiTheme="minorHAnsi" w:cstheme="minorHAnsi"/>
        </w:rPr>
      </w:pPr>
      <w:bookmarkStart w:id="1" w:name="_Toc398301515"/>
      <w:r w:rsidRPr="003E269D">
        <w:rPr>
          <w:rFonts w:asciiTheme="minorHAnsi" w:hAnsiTheme="minorHAnsi" w:cstheme="minorHAnsi"/>
          <w:shd w:val="clear" w:color="auto" w:fill="FFFFFF"/>
        </w:rPr>
        <w:lastRenderedPageBreak/>
        <w:t>Case Study</w:t>
      </w:r>
      <w:bookmarkEnd w:id="1"/>
    </w:p>
    <w:p w14:paraId="53D37104" w14:textId="07F9ABC5" w:rsidR="003E269D" w:rsidRPr="003E269D" w:rsidRDefault="003E269D" w:rsidP="003E269D">
      <w:pPr>
        <w:rPr>
          <w:rFonts w:asciiTheme="minorHAnsi" w:hAnsiTheme="minorHAnsi" w:cstheme="minorHAnsi"/>
        </w:rPr>
      </w:pPr>
      <w:r w:rsidRPr="003E269D">
        <w:rPr>
          <w:rFonts w:asciiTheme="minorHAnsi" w:hAnsiTheme="minorHAnsi" w:cstheme="minorHAnsi"/>
          <w:shd w:val="clear" w:color="auto" w:fill="FFFFFF"/>
        </w:rPr>
        <w:t xml:space="preserve">Jacob had a big problem when it came to procrastination, while his friend Brian was good to go. One day, Jacob found that his boss had left Brian and him an incredibly large amount </w:t>
      </w:r>
      <w:r w:rsidRPr="003E269D">
        <w:rPr>
          <w:rFonts w:asciiTheme="minorHAnsi" w:hAnsiTheme="minorHAnsi" w:cstheme="minorHAnsi"/>
          <w:shd w:val="clear" w:color="auto" w:fill="FFFFFF"/>
        </w:rPr>
        <w:t>of paperwork</w:t>
      </w:r>
      <w:r w:rsidRPr="003E269D">
        <w:rPr>
          <w:rFonts w:asciiTheme="minorHAnsi" w:hAnsiTheme="minorHAnsi" w:cstheme="minorHAnsi"/>
          <w:shd w:val="clear" w:color="auto" w:fill="FFFFFF"/>
        </w:rPr>
        <w:t xml:space="preserve"> to do with only a week to do it all in. Luckily for Jacob, the </w:t>
      </w:r>
      <w:r w:rsidRPr="003E269D">
        <w:rPr>
          <w:rFonts w:asciiTheme="minorHAnsi" w:hAnsiTheme="minorHAnsi" w:cstheme="minorHAnsi"/>
          <w:shd w:val="clear" w:color="auto" w:fill="FFFFFF"/>
        </w:rPr>
        <w:t>levelheaded</w:t>
      </w:r>
      <w:r w:rsidRPr="003E269D">
        <w:rPr>
          <w:rFonts w:asciiTheme="minorHAnsi" w:hAnsiTheme="minorHAnsi" w:cstheme="minorHAnsi"/>
          <w:shd w:val="clear" w:color="auto" w:fill="FFFFFF"/>
        </w:rPr>
        <w:t xml:space="preserve"> Brian was there to </w:t>
      </w:r>
      <w:r w:rsidRPr="003E269D">
        <w:rPr>
          <w:rFonts w:asciiTheme="minorHAnsi" w:hAnsiTheme="minorHAnsi" w:cstheme="minorHAnsi"/>
          <w:shd w:val="clear" w:color="auto" w:fill="FFFFFF"/>
        </w:rPr>
        <w:t>help</w:t>
      </w:r>
      <w:r w:rsidRPr="003E269D">
        <w:rPr>
          <w:rFonts w:asciiTheme="minorHAnsi" w:hAnsiTheme="minorHAnsi" w:cstheme="minorHAnsi"/>
          <w:shd w:val="clear" w:color="auto" w:fill="FFFFFF"/>
        </w:rPr>
        <w:t>.</w:t>
      </w:r>
    </w:p>
    <w:p w14:paraId="2C3DA3BA" w14:textId="53B7E91F" w:rsidR="003E269D" w:rsidRPr="003E269D" w:rsidRDefault="003E269D" w:rsidP="003E269D">
      <w:pPr>
        <w:rPr>
          <w:rFonts w:asciiTheme="minorHAnsi" w:hAnsiTheme="minorHAnsi" w:cstheme="minorHAnsi"/>
        </w:rPr>
      </w:pPr>
      <w:r w:rsidRPr="003E269D">
        <w:rPr>
          <w:rFonts w:asciiTheme="minorHAnsi" w:hAnsiTheme="minorHAnsi" w:cstheme="minorHAnsi"/>
          <w:shd w:val="clear" w:color="auto" w:fill="FFFFFF"/>
        </w:rPr>
        <w:t xml:space="preserve">Brian delegated half the work to Jacob, and half to himself. Then, he spit it up into realistic goals that made the project seem less intimidating. After removing the distractions around him, Jacob found that not </w:t>
      </w:r>
      <w:r w:rsidR="007B165D" w:rsidRPr="003E269D">
        <w:rPr>
          <w:rFonts w:asciiTheme="minorHAnsi" w:hAnsiTheme="minorHAnsi" w:cstheme="minorHAnsi"/>
          <w:shd w:val="clear" w:color="auto" w:fill="FFFFFF"/>
        </w:rPr>
        <w:t>only,</w:t>
      </w:r>
      <w:r w:rsidRPr="003E269D">
        <w:rPr>
          <w:rFonts w:asciiTheme="minorHAnsi" w:hAnsiTheme="minorHAnsi" w:cstheme="minorHAnsi"/>
          <w:shd w:val="clear" w:color="auto" w:fill="FFFFFF"/>
        </w:rPr>
        <w:t xml:space="preserve"> but he </w:t>
      </w:r>
      <w:r w:rsidRPr="003E269D">
        <w:rPr>
          <w:rFonts w:asciiTheme="minorHAnsi" w:hAnsiTheme="minorHAnsi" w:cstheme="minorHAnsi"/>
          <w:shd w:val="clear" w:color="auto" w:fill="FFFFFF"/>
        </w:rPr>
        <w:t>reaches</w:t>
      </w:r>
      <w:r w:rsidRPr="003E269D">
        <w:rPr>
          <w:rFonts w:asciiTheme="minorHAnsi" w:hAnsiTheme="minorHAnsi" w:cstheme="minorHAnsi"/>
          <w:shd w:val="clear" w:color="auto" w:fill="FFFFFF"/>
        </w:rPr>
        <w:t xml:space="preserve"> his goals on time, but that he also had a lot less stress. After the project was over and all the paperwork was done, Brian decided to treat them both to coffee, as a reward for a job well done.</w:t>
      </w:r>
      <w:r w:rsidRPr="003E269D">
        <w:rPr>
          <w:rFonts w:asciiTheme="minorHAnsi" w:hAnsiTheme="minorHAnsi" w:cstheme="minorHAnsi"/>
        </w:rPr>
        <w:br w:type="page"/>
      </w:r>
    </w:p>
    <w:p w14:paraId="6566E3E4" w14:textId="77777777" w:rsidR="006B3B51" w:rsidRPr="003E269D" w:rsidRDefault="006B3B51">
      <w:pPr>
        <w:rPr>
          <w:rFonts w:asciiTheme="minorHAnsi" w:hAnsiTheme="minorHAnsi" w:cstheme="minorHAnsi"/>
        </w:rPr>
      </w:pPr>
    </w:p>
    <w:sectPr w:rsidR="006B3B51" w:rsidRPr="003E269D" w:rsidSect="003E269D">
      <w:head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35B1" w14:textId="77777777" w:rsidR="00F64F75" w:rsidRDefault="00F64F75" w:rsidP="003E269D">
      <w:pPr>
        <w:spacing w:after="0" w:line="240" w:lineRule="auto"/>
      </w:pPr>
      <w:r>
        <w:separator/>
      </w:r>
    </w:p>
  </w:endnote>
  <w:endnote w:type="continuationSeparator" w:id="0">
    <w:p w14:paraId="3B087478" w14:textId="77777777" w:rsidR="00F64F75" w:rsidRDefault="00F64F75" w:rsidP="003E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E211" w14:textId="77777777" w:rsidR="00F64F75" w:rsidRDefault="00F64F75" w:rsidP="003E269D">
      <w:pPr>
        <w:spacing w:after="0" w:line="240" w:lineRule="auto"/>
      </w:pPr>
      <w:r>
        <w:separator/>
      </w:r>
    </w:p>
  </w:footnote>
  <w:footnote w:type="continuationSeparator" w:id="0">
    <w:p w14:paraId="7BF26DA7" w14:textId="77777777" w:rsidR="00F64F75" w:rsidRDefault="00F64F75" w:rsidP="003E2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7FFA" w14:textId="22690712" w:rsidR="003E269D" w:rsidRPr="003E269D" w:rsidRDefault="003E269D" w:rsidP="003E269D">
    <w:pPr>
      <w:pStyle w:val="Header"/>
      <w:jc w:val="right"/>
      <w:rPr>
        <w:color w:val="A6A6A6" w:themeColor="background1" w:themeShade="A6"/>
      </w:rPr>
    </w:pPr>
    <w:r w:rsidRPr="003E269D">
      <w:rPr>
        <w:color w:val="A6A6A6" w:themeColor="background1" w:themeShade="A6"/>
      </w:rPr>
      <w:t>PLF4M Rec &amp; Fit LEADERSHIP</w:t>
    </w:r>
  </w:p>
  <w:p w14:paraId="3241094B" w14:textId="542C0817" w:rsidR="003E269D" w:rsidRPr="003E269D" w:rsidRDefault="003E269D" w:rsidP="003E269D">
    <w:pPr>
      <w:pStyle w:val="Header"/>
      <w:jc w:val="right"/>
      <w:rPr>
        <w:color w:val="A6A6A6" w:themeColor="background1" w:themeShade="A6"/>
      </w:rPr>
    </w:pPr>
    <w:r w:rsidRPr="003E269D">
      <w:rPr>
        <w:color w:val="A6A6A6" w:themeColor="background1" w:themeShade="A6"/>
      </w:rPr>
      <w:t>Procrastination</w:t>
    </w:r>
  </w:p>
  <w:p w14:paraId="383F2A3B" w14:textId="1DAEF49A" w:rsidR="003E269D" w:rsidRPr="003E269D" w:rsidRDefault="003E269D" w:rsidP="003E269D">
    <w:pPr>
      <w:pStyle w:val="Header"/>
      <w:jc w:val="right"/>
      <w:rPr>
        <w:color w:val="A6A6A6" w:themeColor="background1" w:themeShade="A6"/>
      </w:rPr>
    </w:pPr>
    <w:r w:rsidRPr="003E269D">
      <w:rPr>
        <w:color w:val="A6A6A6" w:themeColor="background1" w:themeShade="A6"/>
      </w:rPr>
      <w:t>STEVENSON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9D"/>
    <w:rsid w:val="001C0767"/>
    <w:rsid w:val="003E269D"/>
    <w:rsid w:val="006B3B51"/>
    <w:rsid w:val="007B165D"/>
    <w:rsid w:val="00DE3559"/>
    <w:rsid w:val="00F6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01C1"/>
  <w15:chartTrackingRefBased/>
  <w15:docId w15:val="{75A7F885-B945-4E28-A310-D0CB766B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69D"/>
    <w:pPr>
      <w:spacing w:after="200" w:line="276" w:lineRule="auto"/>
    </w:pPr>
    <w:rPr>
      <w:rFonts w:ascii="Calibri" w:eastAsia="Times New Roman" w:hAnsi="Calibri" w:cs="Times New Roman"/>
      <w:lang w:bidi="en-US"/>
    </w:rPr>
  </w:style>
  <w:style w:type="paragraph" w:styleId="Heading2">
    <w:name w:val="heading 2"/>
    <w:basedOn w:val="Normal"/>
    <w:next w:val="Normal"/>
    <w:link w:val="Heading2Char"/>
    <w:uiPriority w:val="9"/>
    <w:qFormat/>
    <w:rsid w:val="003E269D"/>
    <w:pPr>
      <w:keepNext/>
      <w:keepLines/>
      <w:spacing w:before="200" w:after="120"/>
      <w:outlineLvl w:val="1"/>
    </w:pPr>
    <w:rPr>
      <w:rFonts w:ascii="Cambria" w:hAnsi="Cambria"/>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269D"/>
    <w:rPr>
      <w:rFonts w:ascii="Cambria" w:eastAsia="Times New Roman" w:hAnsi="Cambria" w:cs="Times New Roman"/>
      <w:b/>
      <w:bCs/>
      <w:color w:val="000000" w:themeColor="text1"/>
      <w:sz w:val="26"/>
      <w:szCs w:val="26"/>
      <w:lang w:bidi="en-US"/>
    </w:rPr>
  </w:style>
  <w:style w:type="paragraph" w:styleId="Header">
    <w:name w:val="header"/>
    <w:basedOn w:val="Normal"/>
    <w:link w:val="HeaderChar"/>
    <w:uiPriority w:val="99"/>
    <w:unhideWhenUsed/>
    <w:rsid w:val="003E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69D"/>
    <w:rPr>
      <w:rFonts w:ascii="Calibri" w:eastAsia="Times New Roman" w:hAnsi="Calibri" w:cs="Times New Roman"/>
      <w:lang w:bidi="en-US"/>
    </w:rPr>
  </w:style>
  <w:style w:type="paragraph" w:styleId="Footer">
    <w:name w:val="footer"/>
    <w:basedOn w:val="Normal"/>
    <w:link w:val="FooterChar"/>
    <w:uiPriority w:val="99"/>
    <w:unhideWhenUsed/>
    <w:rsid w:val="003E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69D"/>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Stevenson</dc:creator>
  <cp:keywords/>
  <dc:description/>
  <cp:lastModifiedBy>Lesley Stevenson</cp:lastModifiedBy>
  <cp:revision>2</cp:revision>
  <dcterms:created xsi:type="dcterms:W3CDTF">2021-09-20T00:48:00Z</dcterms:created>
  <dcterms:modified xsi:type="dcterms:W3CDTF">2021-09-20T00:49:00Z</dcterms:modified>
</cp:coreProperties>
</file>